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574F" w14:textId="77777777" w:rsidR="000E738E" w:rsidRDefault="00430CF2" w:rsidP="00CE5BD4">
      <w:pPr>
        <w:jc w:val="center"/>
        <w:rPr>
          <w:rFonts w:ascii="Arial" w:hAnsi="Arial" w:cs="Arial"/>
          <w:b/>
          <w:bCs/>
        </w:rPr>
      </w:pPr>
      <w:r>
        <w:rPr>
          <w:rFonts w:ascii="Arial" w:hAnsi="Arial" w:cs="Arial"/>
          <w:b/>
          <w:bCs/>
        </w:rPr>
        <w:t xml:space="preserve">GIBSON </w:t>
      </w:r>
      <w:r w:rsidR="00545FFE">
        <w:rPr>
          <w:rFonts w:ascii="Arial" w:hAnsi="Arial" w:cs="Arial"/>
          <w:b/>
          <w:bCs/>
        </w:rPr>
        <w:t>COUNTY MUNICIPAL WATER DISTRICT</w:t>
      </w:r>
      <w:r>
        <w:rPr>
          <w:rFonts w:ascii="Arial" w:hAnsi="Arial" w:cs="Arial"/>
          <w:b/>
          <w:bCs/>
        </w:rPr>
        <w:br/>
        <w:t>P 0 BOX 146</w:t>
      </w:r>
      <w:r>
        <w:rPr>
          <w:rFonts w:ascii="Arial" w:hAnsi="Arial" w:cs="Arial"/>
          <w:b/>
          <w:bCs/>
        </w:rPr>
        <w:br/>
        <w:t>PHONE 731-855-0411</w:t>
      </w:r>
    </w:p>
    <w:p w14:paraId="0357313E" w14:textId="77777777" w:rsidR="00430CF2" w:rsidRDefault="00430CF2" w:rsidP="00430CF2">
      <w:pPr>
        <w:spacing w:before="864" w:after="288"/>
        <w:ind w:left="2952"/>
        <w:rPr>
          <w:rFonts w:ascii="Arial" w:hAnsi="Arial" w:cs="Arial"/>
          <w:b/>
          <w:bCs/>
          <w:spacing w:val="6"/>
          <w:sz w:val="28"/>
          <w:szCs w:val="28"/>
        </w:rPr>
      </w:pPr>
      <w:r>
        <w:rPr>
          <w:rFonts w:ascii="Arial" w:hAnsi="Arial" w:cs="Arial"/>
          <w:b/>
          <w:bCs/>
          <w:spacing w:val="6"/>
          <w:sz w:val="28"/>
          <w:szCs w:val="28"/>
          <w:u w:val="single"/>
        </w:rPr>
        <w:t>Schedule of Rates and Charges</w:t>
      </w:r>
    </w:p>
    <w:p w14:paraId="4308CC33" w14:textId="20A30937" w:rsidR="00C04715" w:rsidRDefault="00C04715" w:rsidP="00D13F56">
      <w:pPr>
        <w:spacing w:before="864" w:after="288"/>
        <w:jc w:val="both"/>
        <w:sectPr w:rsidR="00C04715" w:rsidSect="0032216C">
          <w:pgSz w:w="12211" w:h="15816"/>
          <w:pgMar w:top="720" w:right="720" w:bottom="720" w:left="720" w:header="720" w:footer="720" w:gutter="0"/>
          <w:cols w:space="720"/>
          <w:noEndnote/>
          <w:docGrid w:linePitch="326"/>
        </w:sectPr>
      </w:pPr>
    </w:p>
    <w:p w14:paraId="438E8E9A" w14:textId="3FDC2080" w:rsidR="00430CF2" w:rsidRDefault="00C04715" w:rsidP="00C04715">
      <w:pPr>
        <w:tabs>
          <w:tab w:val="left" w:pos="4320"/>
        </w:tabs>
        <w:ind w:left="4248" w:hanging="4248"/>
        <w:rPr>
          <w:rFonts w:ascii="Arial" w:hAnsi="Arial" w:cs="Arial"/>
          <w:sz w:val="28"/>
          <w:szCs w:val="28"/>
        </w:rPr>
      </w:pPr>
      <w:r>
        <w:rPr>
          <w:rFonts w:ascii="Arial" w:hAnsi="Arial" w:cs="Arial"/>
          <w:b/>
          <w:bCs/>
          <w:sz w:val="28"/>
          <w:szCs w:val="28"/>
        </w:rPr>
        <w:t xml:space="preserve">     </w:t>
      </w:r>
      <w:r>
        <w:rPr>
          <w:rFonts w:ascii="Arial" w:hAnsi="Arial" w:cs="Arial"/>
          <w:b/>
          <w:bCs/>
          <w:sz w:val="28"/>
          <w:szCs w:val="28"/>
          <w:u w:val="single"/>
        </w:rPr>
        <w:t>RESIDENT</w:t>
      </w:r>
      <w:r w:rsidR="00D13F56">
        <w:rPr>
          <w:rFonts w:ascii="Arial" w:hAnsi="Arial" w:cs="Arial"/>
          <w:b/>
          <w:bCs/>
          <w:sz w:val="28"/>
          <w:szCs w:val="28"/>
          <w:u w:val="single"/>
        </w:rPr>
        <w:t>I</w:t>
      </w:r>
      <w:r>
        <w:rPr>
          <w:rFonts w:ascii="Arial" w:hAnsi="Arial" w:cs="Arial"/>
          <w:b/>
          <w:bCs/>
          <w:sz w:val="28"/>
          <w:szCs w:val="28"/>
          <w:u w:val="single"/>
        </w:rPr>
        <w:t>AL RATES</w:t>
      </w:r>
      <w:r w:rsidR="00430CF2">
        <w:rPr>
          <w:rFonts w:ascii="Arial" w:hAnsi="Arial" w:cs="Arial"/>
          <w:b/>
          <w:bCs/>
          <w:sz w:val="28"/>
          <w:szCs w:val="28"/>
        </w:rPr>
        <w:tab/>
      </w:r>
      <w:r w:rsidR="00430CF2">
        <w:rPr>
          <w:rFonts w:ascii="Arial" w:hAnsi="Arial" w:cs="Arial"/>
          <w:sz w:val="28"/>
          <w:szCs w:val="28"/>
        </w:rPr>
        <w:t>0-</w:t>
      </w:r>
      <w:r w:rsidR="00C52726">
        <w:rPr>
          <w:rFonts w:ascii="Arial" w:hAnsi="Arial" w:cs="Arial"/>
          <w:sz w:val="28"/>
          <w:szCs w:val="28"/>
        </w:rPr>
        <w:t>1</w:t>
      </w:r>
      <w:r w:rsidR="00815ED7">
        <w:rPr>
          <w:rFonts w:ascii="Arial" w:hAnsi="Arial" w:cs="Arial"/>
          <w:sz w:val="28"/>
          <w:szCs w:val="28"/>
        </w:rPr>
        <w:t>0</w:t>
      </w:r>
      <w:r w:rsidR="00430CF2">
        <w:rPr>
          <w:rFonts w:ascii="Arial" w:hAnsi="Arial" w:cs="Arial"/>
          <w:sz w:val="28"/>
          <w:szCs w:val="28"/>
        </w:rPr>
        <w:t xml:space="preserve">00 gallons </w:t>
      </w:r>
    </w:p>
    <w:p w14:paraId="4F018E20" w14:textId="77777777" w:rsidR="00430CF2" w:rsidRDefault="00430CF2" w:rsidP="00C04715">
      <w:pPr>
        <w:tabs>
          <w:tab w:val="left" w:pos="4320"/>
        </w:tabs>
        <w:ind w:left="4248" w:hanging="4248"/>
        <w:rPr>
          <w:rFonts w:ascii="Arial" w:hAnsi="Arial" w:cs="Arial"/>
          <w:sz w:val="28"/>
          <w:szCs w:val="28"/>
        </w:rPr>
      </w:pPr>
      <w:r>
        <w:rPr>
          <w:rFonts w:ascii="Arial" w:hAnsi="Arial" w:cs="Arial"/>
          <w:b/>
          <w:bCs/>
          <w:sz w:val="28"/>
          <w:szCs w:val="28"/>
        </w:rPr>
        <w:tab/>
      </w:r>
      <w:r w:rsidR="0062380C">
        <w:rPr>
          <w:rFonts w:ascii="Arial" w:hAnsi="Arial" w:cs="Arial"/>
          <w:sz w:val="28"/>
          <w:szCs w:val="28"/>
        </w:rPr>
        <w:t xml:space="preserve">Next 6000 gallons Over 8000 gallons </w:t>
      </w:r>
    </w:p>
    <w:p w14:paraId="09B635D9" w14:textId="77777777" w:rsidR="00430CF2" w:rsidRDefault="00430CF2" w:rsidP="00C04715">
      <w:pPr>
        <w:rPr>
          <w:rFonts w:ascii="Arial" w:hAnsi="Arial" w:cs="Arial"/>
        </w:rPr>
      </w:pPr>
    </w:p>
    <w:p w14:paraId="2E3C7F9A" w14:textId="02BD4906" w:rsidR="0062380C" w:rsidRDefault="00D13F56" w:rsidP="00C04715">
      <w:pPr>
        <w:tabs>
          <w:tab w:val="left" w:pos="4320"/>
        </w:tabs>
        <w:ind w:left="4248" w:hanging="4248"/>
        <w:rPr>
          <w:rFonts w:ascii="Arial" w:hAnsi="Arial" w:cs="Arial"/>
          <w:sz w:val="28"/>
          <w:szCs w:val="28"/>
        </w:rPr>
      </w:pPr>
      <w:r>
        <w:rPr>
          <w:rFonts w:ascii="Arial" w:hAnsi="Arial" w:cs="Arial"/>
          <w:b/>
          <w:bCs/>
          <w:sz w:val="28"/>
          <w:szCs w:val="28"/>
        </w:rPr>
        <w:t xml:space="preserve">     </w:t>
      </w:r>
      <w:r w:rsidRPr="00D13F56">
        <w:rPr>
          <w:rFonts w:ascii="Arial" w:hAnsi="Arial" w:cs="Arial"/>
          <w:b/>
          <w:bCs/>
          <w:sz w:val="28"/>
          <w:szCs w:val="28"/>
          <w:u w:val="single"/>
        </w:rPr>
        <w:t>COMMERCIAL RATES</w:t>
      </w:r>
      <w:r w:rsidR="00430CF2">
        <w:rPr>
          <w:rFonts w:ascii="Arial" w:hAnsi="Arial" w:cs="Arial"/>
          <w:b/>
          <w:bCs/>
          <w:sz w:val="28"/>
          <w:szCs w:val="28"/>
        </w:rPr>
        <w:tab/>
      </w:r>
      <w:r w:rsidR="00430CF2">
        <w:rPr>
          <w:rFonts w:ascii="Arial" w:hAnsi="Arial" w:cs="Arial"/>
          <w:sz w:val="28"/>
          <w:szCs w:val="28"/>
        </w:rPr>
        <w:t>0-</w:t>
      </w:r>
      <w:r w:rsidR="00815ED7">
        <w:rPr>
          <w:rFonts w:ascii="Arial" w:hAnsi="Arial" w:cs="Arial"/>
          <w:sz w:val="28"/>
          <w:szCs w:val="28"/>
        </w:rPr>
        <w:t>10</w:t>
      </w:r>
      <w:r w:rsidR="00430CF2">
        <w:rPr>
          <w:rFonts w:ascii="Arial" w:hAnsi="Arial" w:cs="Arial"/>
          <w:sz w:val="28"/>
          <w:szCs w:val="28"/>
        </w:rPr>
        <w:t xml:space="preserve">00 gallons </w:t>
      </w:r>
    </w:p>
    <w:p w14:paraId="61F81282" w14:textId="77777777" w:rsidR="00430CF2" w:rsidRDefault="0062380C" w:rsidP="00C04715">
      <w:pPr>
        <w:tabs>
          <w:tab w:val="left" w:pos="4320"/>
        </w:tabs>
        <w:ind w:left="4248" w:hanging="4248"/>
        <w:rPr>
          <w:rFonts w:ascii="Arial" w:hAnsi="Arial" w:cs="Arial"/>
          <w:sz w:val="28"/>
          <w:szCs w:val="28"/>
        </w:rPr>
      </w:pPr>
      <w:r>
        <w:rPr>
          <w:rFonts w:ascii="Arial" w:hAnsi="Arial" w:cs="Arial"/>
          <w:sz w:val="28"/>
          <w:szCs w:val="28"/>
        </w:rPr>
        <w:tab/>
      </w:r>
      <w:r w:rsidR="00430CF2">
        <w:rPr>
          <w:rFonts w:ascii="Arial" w:hAnsi="Arial" w:cs="Arial"/>
          <w:sz w:val="28"/>
          <w:szCs w:val="28"/>
        </w:rPr>
        <w:t xml:space="preserve">Next 6000 gallons </w:t>
      </w:r>
      <w:r>
        <w:rPr>
          <w:rFonts w:ascii="Arial" w:hAnsi="Arial" w:cs="Arial"/>
          <w:sz w:val="28"/>
          <w:szCs w:val="28"/>
        </w:rPr>
        <w:t xml:space="preserve">Over 8000 gallons </w:t>
      </w:r>
    </w:p>
    <w:p w14:paraId="04EADDB9" w14:textId="3B4405F3" w:rsidR="00430CF2" w:rsidRDefault="00430CF2" w:rsidP="00C04715">
      <w:pPr>
        <w:jc w:val="both"/>
        <w:rPr>
          <w:rFonts w:ascii="Arial" w:hAnsi="Arial" w:cs="Arial"/>
          <w:sz w:val="28"/>
          <w:szCs w:val="28"/>
        </w:rPr>
      </w:pPr>
      <w:r>
        <w:br w:type="column"/>
      </w:r>
      <w:r w:rsidR="00E21318">
        <w:rPr>
          <w:rFonts w:ascii="Arial" w:hAnsi="Arial" w:cs="Arial"/>
          <w:sz w:val="28"/>
          <w:szCs w:val="28"/>
        </w:rPr>
        <w:t>$</w:t>
      </w:r>
      <w:r w:rsidR="00332842">
        <w:rPr>
          <w:rFonts w:ascii="Arial" w:hAnsi="Arial" w:cs="Arial"/>
          <w:sz w:val="28"/>
          <w:szCs w:val="28"/>
        </w:rPr>
        <w:t xml:space="preserve"> 2</w:t>
      </w:r>
      <w:r w:rsidR="00815ED7">
        <w:rPr>
          <w:rFonts w:ascii="Arial" w:hAnsi="Arial" w:cs="Arial"/>
          <w:sz w:val="28"/>
          <w:szCs w:val="28"/>
        </w:rPr>
        <w:t>4.39</w:t>
      </w:r>
      <w:r>
        <w:rPr>
          <w:rFonts w:ascii="Arial" w:hAnsi="Arial" w:cs="Arial"/>
          <w:sz w:val="28"/>
          <w:szCs w:val="28"/>
        </w:rPr>
        <w:t xml:space="preserve"> minimum</w:t>
      </w:r>
    </w:p>
    <w:p w14:paraId="4148A32D" w14:textId="6EB4A37D" w:rsidR="00430CF2" w:rsidRDefault="00E21318" w:rsidP="00C04715">
      <w:pPr>
        <w:jc w:val="both"/>
        <w:rPr>
          <w:rFonts w:ascii="Arial" w:hAnsi="Arial" w:cs="Arial"/>
          <w:sz w:val="28"/>
          <w:szCs w:val="28"/>
        </w:rPr>
      </w:pPr>
      <w:r>
        <w:rPr>
          <w:rFonts w:ascii="Arial" w:hAnsi="Arial" w:cs="Arial"/>
          <w:sz w:val="28"/>
          <w:szCs w:val="28"/>
        </w:rPr>
        <w:t xml:space="preserve">$ </w:t>
      </w:r>
      <w:r w:rsidR="00332842">
        <w:rPr>
          <w:rFonts w:ascii="Arial" w:hAnsi="Arial" w:cs="Arial"/>
          <w:sz w:val="28"/>
          <w:szCs w:val="28"/>
        </w:rPr>
        <w:t xml:space="preserve">  5.</w:t>
      </w:r>
      <w:r w:rsidR="00C04715">
        <w:rPr>
          <w:rFonts w:ascii="Arial" w:hAnsi="Arial" w:cs="Arial"/>
          <w:sz w:val="28"/>
          <w:szCs w:val="28"/>
        </w:rPr>
        <w:t>74</w:t>
      </w:r>
      <w:r w:rsidR="00430CF2">
        <w:rPr>
          <w:rFonts w:ascii="Arial" w:hAnsi="Arial" w:cs="Arial"/>
          <w:sz w:val="28"/>
          <w:szCs w:val="28"/>
        </w:rPr>
        <w:t xml:space="preserve"> per thousand </w:t>
      </w:r>
    </w:p>
    <w:p w14:paraId="1AA8CC31" w14:textId="60F84596" w:rsidR="00430CF2" w:rsidRDefault="00E21318" w:rsidP="00C04715">
      <w:pPr>
        <w:jc w:val="both"/>
        <w:rPr>
          <w:rFonts w:ascii="Arial" w:hAnsi="Arial" w:cs="Arial"/>
          <w:sz w:val="28"/>
          <w:szCs w:val="28"/>
        </w:rPr>
      </w:pPr>
      <w:r>
        <w:rPr>
          <w:rFonts w:ascii="Arial" w:hAnsi="Arial" w:cs="Arial"/>
          <w:sz w:val="28"/>
          <w:szCs w:val="28"/>
        </w:rPr>
        <w:t xml:space="preserve">$ </w:t>
      </w:r>
      <w:r w:rsidR="00332842">
        <w:rPr>
          <w:rFonts w:ascii="Arial" w:hAnsi="Arial" w:cs="Arial"/>
          <w:sz w:val="28"/>
          <w:szCs w:val="28"/>
        </w:rPr>
        <w:t xml:space="preserve">  </w:t>
      </w:r>
      <w:r w:rsidR="00C04715">
        <w:rPr>
          <w:rFonts w:ascii="Arial" w:hAnsi="Arial" w:cs="Arial"/>
          <w:sz w:val="28"/>
          <w:szCs w:val="28"/>
        </w:rPr>
        <w:t>5.35</w:t>
      </w:r>
      <w:r w:rsidR="00430CF2">
        <w:rPr>
          <w:rFonts w:ascii="Arial" w:hAnsi="Arial" w:cs="Arial"/>
          <w:sz w:val="28"/>
          <w:szCs w:val="28"/>
        </w:rPr>
        <w:t xml:space="preserve"> per thousan</w:t>
      </w:r>
      <w:r w:rsidR="0062380C">
        <w:rPr>
          <w:rFonts w:ascii="Arial" w:hAnsi="Arial" w:cs="Arial"/>
          <w:sz w:val="28"/>
          <w:szCs w:val="28"/>
        </w:rPr>
        <w:t>d</w:t>
      </w:r>
    </w:p>
    <w:p w14:paraId="58AE3B48" w14:textId="77777777" w:rsidR="00430CF2" w:rsidRDefault="00430CF2" w:rsidP="00C04715">
      <w:pPr>
        <w:jc w:val="both"/>
        <w:rPr>
          <w:rFonts w:ascii="Arial" w:hAnsi="Arial" w:cs="Arial"/>
        </w:rPr>
      </w:pPr>
    </w:p>
    <w:p w14:paraId="2F251DF0" w14:textId="1BB33BB6" w:rsidR="00430CF2" w:rsidRDefault="00E21318" w:rsidP="00C04715">
      <w:pPr>
        <w:jc w:val="both"/>
        <w:rPr>
          <w:rFonts w:ascii="Arial" w:hAnsi="Arial" w:cs="Arial"/>
          <w:sz w:val="28"/>
          <w:szCs w:val="28"/>
        </w:rPr>
      </w:pPr>
      <w:r>
        <w:rPr>
          <w:rFonts w:ascii="Arial" w:hAnsi="Arial" w:cs="Arial"/>
          <w:sz w:val="28"/>
          <w:szCs w:val="28"/>
        </w:rPr>
        <w:t>$</w:t>
      </w:r>
      <w:r w:rsidR="00332842">
        <w:rPr>
          <w:rFonts w:ascii="Arial" w:hAnsi="Arial" w:cs="Arial"/>
          <w:sz w:val="28"/>
          <w:szCs w:val="28"/>
        </w:rPr>
        <w:t xml:space="preserve"> </w:t>
      </w:r>
      <w:r w:rsidR="00C04715">
        <w:rPr>
          <w:rFonts w:ascii="Arial" w:hAnsi="Arial" w:cs="Arial"/>
          <w:sz w:val="28"/>
          <w:szCs w:val="28"/>
        </w:rPr>
        <w:t>3</w:t>
      </w:r>
      <w:r w:rsidR="00815ED7">
        <w:rPr>
          <w:rFonts w:ascii="Arial" w:hAnsi="Arial" w:cs="Arial"/>
          <w:sz w:val="28"/>
          <w:szCs w:val="28"/>
        </w:rPr>
        <w:t>4.08</w:t>
      </w:r>
      <w:r w:rsidR="00430CF2">
        <w:rPr>
          <w:rFonts w:ascii="Arial" w:hAnsi="Arial" w:cs="Arial"/>
          <w:sz w:val="28"/>
          <w:szCs w:val="28"/>
        </w:rPr>
        <w:t xml:space="preserve"> minimum</w:t>
      </w:r>
    </w:p>
    <w:p w14:paraId="3DFA3F6D" w14:textId="6A09081A" w:rsidR="00430CF2" w:rsidRDefault="00E21318" w:rsidP="00C04715">
      <w:pPr>
        <w:jc w:val="both"/>
        <w:rPr>
          <w:rFonts w:ascii="Arial" w:hAnsi="Arial" w:cs="Arial"/>
          <w:sz w:val="28"/>
          <w:szCs w:val="28"/>
        </w:rPr>
      </w:pPr>
      <w:r>
        <w:rPr>
          <w:rFonts w:ascii="Arial" w:hAnsi="Arial" w:cs="Arial"/>
          <w:sz w:val="28"/>
          <w:szCs w:val="28"/>
        </w:rPr>
        <w:t xml:space="preserve">$ </w:t>
      </w:r>
      <w:r w:rsidR="00332842">
        <w:rPr>
          <w:rFonts w:ascii="Arial" w:hAnsi="Arial" w:cs="Arial"/>
          <w:sz w:val="28"/>
          <w:szCs w:val="28"/>
        </w:rPr>
        <w:t xml:space="preserve">  5.</w:t>
      </w:r>
      <w:r w:rsidR="00C04715">
        <w:rPr>
          <w:rFonts w:ascii="Arial" w:hAnsi="Arial" w:cs="Arial"/>
          <w:sz w:val="28"/>
          <w:szCs w:val="28"/>
        </w:rPr>
        <w:t>74</w:t>
      </w:r>
      <w:r w:rsidR="00430CF2">
        <w:rPr>
          <w:rFonts w:ascii="Arial" w:hAnsi="Arial" w:cs="Arial"/>
          <w:sz w:val="28"/>
          <w:szCs w:val="28"/>
        </w:rPr>
        <w:t xml:space="preserve"> per thousand </w:t>
      </w:r>
    </w:p>
    <w:p w14:paraId="44601E20" w14:textId="07E9B1E6" w:rsidR="00430CF2" w:rsidRDefault="00E21318" w:rsidP="00C04715">
      <w:pPr>
        <w:jc w:val="both"/>
        <w:rPr>
          <w:rFonts w:ascii="Arial" w:hAnsi="Arial" w:cs="Arial"/>
          <w:sz w:val="28"/>
          <w:szCs w:val="28"/>
        </w:rPr>
      </w:pPr>
      <w:r>
        <w:rPr>
          <w:rFonts w:ascii="Arial" w:hAnsi="Arial" w:cs="Arial"/>
          <w:sz w:val="28"/>
          <w:szCs w:val="28"/>
        </w:rPr>
        <w:t xml:space="preserve">$ </w:t>
      </w:r>
      <w:r w:rsidR="00332842">
        <w:rPr>
          <w:rFonts w:ascii="Arial" w:hAnsi="Arial" w:cs="Arial"/>
          <w:sz w:val="28"/>
          <w:szCs w:val="28"/>
        </w:rPr>
        <w:t xml:space="preserve">  </w:t>
      </w:r>
      <w:r w:rsidR="00C04715">
        <w:rPr>
          <w:rFonts w:ascii="Arial" w:hAnsi="Arial" w:cs="Arial"/>
          <w:sz w:val="28"/>
          <w:szCs w:val="28"/>
        </w:rPr>
        <w:t>5</w:t>
      </w:r>
      <w:r>
        <w:rPr>
          <w:rFonts w:ascii="Arial" w:hAnsi="Arial" w:cs="Arial"/>
          <w:sz w:val="28"/>
          <w:szCs w:val="28"/>
        </w:rPr>
        <w:t>.</w:t>
      </w:r>
      <w:r w:rsidR="00C04715">
        <w:rPr>
          <w:rFonts w:ascii="Arial" w:hAnsi="Arial" w:cs="Arial"/>
          <w:sz w:val="28"/>
          <w:szCs w:val="28"/>
        </w:rPr>
        <w:t>35</w:t>
      </w:r>
      <w:r w:rsidR="00430CF2">
        <w:rPr>
          <w:rFonts w:ascii="Arial" w:hAnsi="Arial" w:cs="Arial"/>
          <w:sz w:val="28"/>
          <w:szCs w:val="28"/>
        </w:rPr>
        <w:t xml:space="preserve"> per thousand </w:t>
      </w:r>
    </w:p>
    <w:p w14:paraId="3670902F" w14:textId="77777777" w:rsidR="00430CF2" w:rsidRDefault="00430CF2" w:rsidP="00430CF2">
      <w:pPr>
        <w:jc w:val="both"/>
        <w:rPr>
          <w:rFonts w:ascii="Arial" w:hAnsi="Arial" w:cs="Arial"/>
          <w:sz w:val="28"/>
          <w:szCs w:val="28"/>
        </w:rPr>
      </w:pPr>
    </w:p>
    <w:p w14:paraId="17583DC2" w14:textId="77777777" w:rsidR="00430CF2" w:rsidRDefault="00430CF2" w:rsidP="00430CF2">
      <w:pPr>
        <w:jc w:val="both"/>
        <w:sectPr w:rsidR="00430CF2">
          <w:type w:val="continuous"/>
          <w:pgSz w:w="12211" w:h="15816"/>
          <w:pgMar w:top="838" w:right="1610" w:bottom="1973" w:left="640" w:header="720" w:footer="720" w:gutter="0"/>
          <w:cols w:num="2" w:space="720" w:equalWidth="0">
            <w:col w:w="6863" w:space="260"/>
            <w:col w:w="2778"/>
          </w:cols>
          <w:noEndnote/>
        </w:sectPr>
      </w:pPr>
    </w:p>
    <w:p w14:paraId="2F45F76C" w14:textId="77777777" w:rsidR="00430CF2" w:rsidRDefault="00430CF2" w:rsidP="00430CF2">
      <w:pPr>
        <w:spacing w:before="277" w:line="288" w:lineRule="exact"/>
        <w:sectPr w:rsidR="00430CF2">
          <w:type w:val="continuous"/>
          <w:pgSz w:w="12211" w:h="15816"/>
          <w:pgMar w:top="838" w:right="953" w:bottom="1973" w:left="686" w:header="720" w:footer="720" w:gutter="0"/>
          <w:cols w:space="720"/>
          <w:noEndnote/>
        </w:sectPr>
      </w:pPr>
    </w:p>
    <w:p w14:paraId="2A31A9B3" w14:textId="77777777" w:rsidR="0062380C" w:rsidRDefault="0062380C" w:rsidP="00430CF2">
      <w:pPr>
        <w:rPr>
          <w:rFonts w:ascii="Arial" w:hAnsi="Arial" w:cs="Arial"/>
        </w:rPr>
      </w:pPr>
    </w:p>
    <w:p w14:paraId="4E480C19" w14:textId="77777777" w:rsidR="00574B14" w:rsidRDefault="00574B14" w:rsidP="00430CF2">
      <w:pPr>
        <w:rPr>
          <w:rFonts w:ascii="Arial" w:hAnsi="Arial" w:cs="Arial"/>
        </w:rPr>
      </w:pPr>
    </w:p>
    <w:p w14:paraId="3D04ED47" w14:textId="04F7A689" w:rsidR="00430CF2" w:rsidRDefault="00DE7257" w:rsidP="00430CF2">
      <w:pPr>
        <w:rPr>
          <w:rFonts w:ascii="Arial" w:hAnsi="Arial" w:cs="Arial"/>
        </w:rPr>
      </w:pPr>
      <w:r>
        <w:rPr>
          <w:noProof/>
        </w:rPr>
        <mc:AlternateContent>
          <mc:Choice Requires="wps">
            <w:drawing>
              <wp:anchor distT="0" distB="0" distL="0" distR="0" simplePos="0" relativeHeight="251661312" behindDoc="0" locked="0" layoutInCell="0" allowOverlap="1" wp14:anchorId="36AC8858" wp14:editId="2F3AFC8E">
                <wp:simplePos x="0" y="0"/>
                <wp:positionH relativeFrom="page">
                  <wp:posOffset>4956175</wp:posOffset>
                </wp:positionH>
                <wp:positionV relativeFrom="page">
                  <wp:posOffset>4328160</wp:posOffset>
                </wp:positionV>
                <wp:extent cx="895985" cy="1661160"/>
                <wp:effectExtent l="3175" t="3810" r="0" b="1905"/>
                <wp:wrapThrough wrapText="bothSides">
                  <wp:wrapPolygon edited="0">
                    <wp:start x="-61" y="0"/>
                    <wp:lineTo x="-61" y="21600"/>
                    <wp:lineTo x="21661" y="21600"/>
                    <wp:lineTo x="21661" y="0"/>
                    <wp:lineTo x="-61"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B6DB4" w14:textId="7878F331" w:rsidR="00574B14" w:rsidRDefault="00574B14" w:rsidP="00430CF2">
                            <w:pPr>
                              <w:rPr>
                                <w:rFonts w:ascii="Arial" w:hAnsi="Arial" w:cs="Arial"/>
                              </w:rPr>
                            </w:pPr>
                            <w:r>
                              <w:rPr>
                                <w:rFonts w:ascii="Arial" w:hAnsi="Arial" w:cs="Arial"/>
                              </w:rPr>
                              <w:t>$50.00 $</w:t>
                            </w:r>
                            <w:r w:rsidR="00F1208E">
                              <w:rPr>
                                <w:rFonts w:ascii="Arial" w:hAnsi="Arial" w:cs="Arial"/>
                              </w:rPr>
                              <w:t>6</w:t>
                            </w:r>
                            <w:r>
                              <w:rPr>
                                <w:rFonts w:ascii="Arial" w:hAnsi="Arial" w:cs="Arial"/>
                              </w:rPr>
                              <w:t>0.00 $60.00 $30.00 $7</w:t>
                            </w:r>
                            <w:r w:rsidR="00430CF2">
                              <w:rPr>
                                <w:rFonts w:ascii="Arial" w:hAnsi="Arial" w:cs="Arial"/>
                              </w:rPr>
                              <w:t>0.00</w:t>
                            </w:r>
                          </w:p>
                          <w:p w14:paraId="69AC4BB5" w14:textId="77777777" w:rsidR="00430CF2" w:rsidRDefault="00574B14" w:rsidP="00430CF2">
                            <w:pPr>
                              <w:rPr>
                                <w:rFonts w:ascii="Arial" w:hAnsi="Arial" w:cs="Arial"/>
                              </w:rPr>
                            </w:pPr>
                            <w:r>
                              <w:rPr>
                                <w:rFonts w:ascii="Arial" w:hAnsi="Arial" w:cs="Arial"/>
                              </w:rPr>
                              <w:t>$30.00</w:t>
                            </w:r>
                            <w:r w:rsidR="00430CF2">
                              <w:rPr>
                                <w:rFonts w:ascii="Arial" w:hAnsi="Arial" w:cs="Arial"/>
                              </w:rPr>
                              <w:t xml:space="preserve"> </w:t>
                            </w:r>
                          </w:p>
                          <w:p w14:paraId="11E15D3C" w14:textId="77777777" w:rsidR="00430CF2" w:rsidRDefault="00430CF2" w:rsidP="00430CF2">
                            <w:pPr>
                              <w:rPr>
                                <w:rFonts w:ascii="Arial" w:hAnsi="Arial" w:cs="Arial"/>
                              </w:rPr>
                            </w:pPr>
                            <w:r>
                              <w:rPr>
                                <w:rFonts w:ascii="Arial" w:hAnsi="Arial" w:cs="Arial"/>
                              </w:rPr>
                              <w:t>$ 1.00</w:t>
                            </w:r>
                          </w:p>
                          <w:p w14:paraId="7C5A78C0" w14:textId="77777777" w:rsidR="0032216C" w:rsidRDefault="0032216C" w:rsidP="00430CF2">
                            <w:pPr>
                              <w:rPr>
                                <w:rFonts w:ascii="Arial" w:hAnsi="Arial" w:cs="Arial"/>
                              </w:rPr>
                            </w:pPr>
                          </w:p>
                          <w:p w14:paraId="35D749B9" w14:textId="77777777" w:rsidR="0032216C" w:rsidRDefault="0032216C" w:rsidP="00430CF2">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C8858" id="_x0000_t202" coordsize="21600,21600" o:spt="202" path="m,l,21600r21600,l21600,xe">
                <v:stroke joinstyle="miter"/>
                <v:path gradientshapeok="t" o:connecttype="rect"/>
              </v:shapetype>
              <v:shape id="Text Box 3" o:spid="_x0000_s1026" type="#_x0000_t202" style="position:absolute;margin-left:390.25pt;margin-top:340.8pt;width:70.55pt;height:130.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" o:allowincell="f" filled="f" stroked="f">
                <v:textbox inset="0,0,0,0">
                  <w:txbxContent>
                    <w:p w14:paraId="15FB6DB4" w14:textId="7878F331" w:rsidR="00574B14" w:rsidRDefault="00574B14" w:rsidP="00430CF2">
                      <w:pPr>
                        <w:rPr>
                          <w:rFonts w:ascii="Arial" w:hAnsi="Arial" w:cs="Arial"/>
                        </w:rPr>
                      </w:pPr>
                      <w:r>
                        <w:rPr>
                          <w:rFonts w:ascii="Arial" w:hAnsi="Arial" w:cs="Arial"/>
                        </w:rPr>
                        <w:t>$50.00 $</w:t>
                      </w:r>
                      <w:r w:rsidR="00F1208E">
                        <w:rPr>
                          <w:rFonts w:ascii="Arial" w:hAnsi="Arial" w:cs="Arial"/>
                        </w:rPr>
                        <w:t>6</w:t>
                      </w:r>
                      <w:r>
                        <w:rPr>
                          <w:rFonts w:ascii="Arial" w:hAnsi="Arial" w:cs="Arial"/>
                        </w:rPr>
                        <w:t>0.00 $60.00 $30.00 $7</w:t>
                      </w:r>
                      <w:r w:rsidR="00430CF2">
                        <w:rPr>
                          <w:rFonts w:ascii="Arial" w:hAnsi="Arial" w:cs="Arial"/>
                        </w:rPr>
                        <w:t>0.00</w:t>
                      </w:r>
                    </w:p>
                    <w:p w14:paraId="69AC4BB5" w14:textId="77777777" w:rsidR="00430CF2" w:rsidRDefault="00574B14" w:rsidP="00430CF2">
                      <w:pPr>
                        <w:rPr>
                          <w:rFonts w:ascii="Arial" w:hAnsi="Arial" w:cs="Arial"/>
                        </w:rPr>
                      </w:pPr>
                      <w:r>
                        <w:rPr>
                          <w:rFonts w:ascii="Arial" w:hAnsi="Arial" w:cs="Arial"/>
                        </w:rPr>
                        <w:t>$30.00</w:t>
                      </w:r>
                      <w:r w:rsidR="00430CF2">
                        <w:rPr>
                          <w:rFonts w:ascii="Arial" w:hAnsi="Arial" w:cs="Arial"/>
                        </w:rPr>
                        <w:t xml:space="preserve"> </w:t>
                      </w:r>
                    </w:p>
                    <w:p w14:paraId="11E15D3C" w14:textId="77777777" w:rsidR="00430CF2" w:rsidRDefault="00430CF2" w:rsidP="00430CF2">
                      <w:pPr>
                        <w:rPr>
                          <w:rFonts w:ascii="Arial" w:hAnsi="Arial" w:cs="Arial"/>
                        </w:rPr>
                      </w:pPr>
                      <w:r>
                        <w:rPr>
                          <w:rFonts w:ascii="Arial" w:hAnsi="Arial" w:cs="Arial"/>
                        </w:rPr>
                        <w:t>$ 1.00</w:t>
                      </w:r>
                    </w:p>
                    <w:p w14:paraId="7C5A78C0" w14:textId="77777777" w:rsidR="0032216C" w:rsidRDefault="0032216C" w:rsidP="00430CF2">
                      <w:pPr>
                        <w:rPr>
                          <w:rFonts w:ascii="Arial" w:hAnsi="Arial" w:cs="Arial"/>
                        </w:rPr>
                      </w:pPr>
                    </w:p>
                    <w:p w14:paraId="35D749B9" w14:textId="77777777" w:rsidR="0032216C" w:rsidRDefault="0032216C" w:rsidP="00430CF2">
                      <w:pPr>
                        <w:rPr>
                          <w:rFonts w:ascii="Arial" w:hAnsi="Arial" w:cs="Arial"/>
                        </w:rPr>
                      </w:pPr>
                    </w:p>
                  </w:txbxContent>
                </v:textbox>
                <w10:wrap type="through" anchorx="page" anchory="page"/>
              </v:shape>
            </w:pict>
          </mc:Fallback>
        </mc:AlternateContent>
      </w:r>
      <w:r>
        <w:rPr>
          <w:noProof/>
        </w:rPr>
        <mc:AlternateContent>
          <mc:Choice Requires="wps">
            <w:drawing>
              <wp:anchor distT="0" distB="0" distL="0" distR="0" simplePos="0" relativeHeight="251660288" behindDoc="0" locked="0" layoutInCell="0" allowOverlap="1" wp14:anchorId="13F76C1E" wp14:editId="0F50DE7A">
                <wp:simplePos x="0" y="0"/>
                <wp:positionH relativeFrom="page">
                  <wp:posOffset>2240280</wp:posOffset>
                </wp:positionH>
                <wp:positionV relativeFrom="page">
                  <wp:posOffset>4121150</wp:posOffset>
                </wp:positionV>
                <wp:extent cx="3378835" cy="207645"/>
                <wp:effectExtent l="1905" t="0" r="635" b="0"/>
                <wp:wrapThrough wrapText="bothSides">
                  <wp:wrapPolygon edited="0">
                    <wp:start x="-61" y="0"/>
                    <wp:lineTo x="-61" y="21600"/>
                    <wp:lineTo x="21661" y="21600"/>
                    <wp:lineTo x="21661" y="0"/>
                    <wp:lineTo x="-6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5A6D8" w14:textId="77777777" w:rsidR="00430CF2" w:rsidRDefault="00430CF2" w:rsidP="00430CF2">
                            <w:pPr>
                              <w:rPr>
                                <w:rFonts w:ascii="Arial" w:hAnsi="Arial" w:cs="Arial"/>
                                <w:b/>
                                <w:bCs/>
                                <w:sz w:val="28"/>
                                <w:szCs w:val="28"/>
                              </w:rPr>
                            </w:pPr>
                            <w:r>
                              <w:rPr>
                                <w:rFonts w:ascii="Arial" w:hAnsi="Arial" w:cs="Arial"/>
                                <w:b/>
                                <w:bCs/>
                                <w:sz w:val="28"/>
                                <w:szCs w:val="28"/>
                                <w:u w:val="single"/>
                              </w:rPr>
                              <w:t>MISCELLANEOUS SERVICE FEE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6C1E" id="Text Box 2" o:spid="_x0000_s1027" type="#_x0000_t202" style="position:absolute;margin-left:176.4pt;margin-top:324.5pt;width:266.05pt;height:16.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" o:allowincell="f" filled="f" stroked="f">
                <v:textbox inset="0,0,0,0">
                  <w:txbxContent>
                    <w:p w14:paraId="2B15A6D8" w14:textId="77777777" w:rsidR="00430CF2" w:rsidRDefault="00430CF2" w:rsidP="00430CF2">
                      <w:pPr>
                        <w:rPr>
                          <w:rFonts w:ascii="Arial" w:hAnsi="Arial" w:cs="Arial"/>
                          <w:b/>
                          <w:bCs/>
                          <w:sz w:val="28"/>
                          <w:szCs w:val="28"/>
                        </w:rPr>
                      </w:pPr>
                      <w:r>
                        <w:rPr>
                          <w:rFonts w:ascii="Arial" w:hAnsi="Arial" w:cs="Arial"/>
                          <w:b/>
                          <w:bCs/>
                          <w:sz w:val="28"/>
                          <w:szCs w:val="28"/>
                          <w:u w:val="single"/>
                        </w:rPr>
                        <w:t>MISCELLANEOUS SERVICE FEE</w:t>
                      </w:r>
                    </w:p>
                  </w:txbxContent>
                </v:textbox>
                <w10:wrap type="through" anchorx="page" anchory="page"/>
              </v:shape>
            </w:pict>
          </mc:Fallback>
        </mc:AlternateContent>
      </w:r>
      <w:r w:rsidR="00430CF2">
        <w:rPr>
          <w:rFonts w:ascii="Arial" w:hAnsi="Arial" w:cs="Arial"/>
        </w:rPr>
        <w:t>Service Call</w:t>
      </w:r>
    </w:p>
    <w:p w14:paraId="010FA09A" w14:textId="77777777" w:rsidR="00430CF2" w:rsidRDefault="00430CF2" w:rsidP="00430CF2">
      <w:pPr>
        <w:rPr>
          <w:rFonts w:ascii="Arial" w:hAnsi="Arial" w:cs="Arial"/>
        </w:rPr>
      </w:pPr>
      <w:r>
        <w:rPr>
          <w:rFonts w:ascii="Arial" w:hAnsi="Arial" w:cs="Arial"/>
        </w:rPr>
        <w:t>Connect Fee</w:t>
      </w:r>
    </w:p>
    <w:p w14:paraId="4F90E553" w14:textId="77777777" w:rsidR="00430CF2" w:rsidRDefault="00430CF2" w:rsidP="00430CF2">
      <w:pPr>
        <w:ind w:right="864"/>
        <w:rPr>
          <w:rFonts w:ascii="Arial" w:hAnsi="Arial" w:cs="Arial"/>
        </w:rPr>
      </w:pPr>
      <w:r>
        <w:rPr>
          <w:rFonts w:ascii="Arial" w:hAnsi="Arial" w:cs="Arial"/>
        </w:rPr>
        <w:t>Rec</w:t>
      </w:r>
      <w:r w:rsidR="00545FFE">
        <w:rPr>
          <w:rFonts w:ascii="Arial" w:hAnsi="Arial" w:cs="Arial"/>
        </w:rPr>
        <w:t xml:space="preserve">onnect </w:t>
      </w:r>
      <w:proofErr w:type="gramStart"/>
      <w:r w:rsidR="00545FFE">
        <w:rPr>
          <w:rFonts w:ascii="Arial" w:hAnsi="Arial" w:cs="Arial"/>
        </w:rPr>
        <w:t>Fee(</w:t>
      </w:r>
      <w:proofErr w:type="gramEnd"/>
      <w:r w:rsidR="00545FFE">
        <w:rPr>
          <w:rFonts w:ascii="Arial" w:hAnsi="Arial" w:cs="Arial"/>
        </w:rPr>
        <w:t>after cutoff for non</w:t>
      </w:r>
      <w:r>
        <w:rPr>
          <w:rFonts w:ascii="Arial" w:hAnsi="Arial" w:cs="Arial"/>
        </w:rPr>
        <w:t xml:space="preserve">payment) </w:t>
      </w:r>
    </w:p>
    <w:p w14:paraId="04BA6F88" w14:textId="77777777" w:rsidR="00430CF2" w:rsidRDefault="00430CF2" w:rsidP="00430CF2">
      <w:pPr>
        <w:ind w:right="864"/>
        <w:rPr>
          <w:rFonts w:ascii="Arial" w:hAnsi="Arial" w:cs="Arial"/>
        </w:rPr>
      </w:pPr>
      <w:r>
        <w:rPr>
          <w:rFonts w:ascii="Arial" w:hAnsi="Arial" w:cs="Arial"/>
        </w:rPr>
        <w:t>Transfer from one place to another</w:t>
      </w:r>
      <w:r w:rsidR="00574B14">
        <w:rPr>
          <w:rFonts w:ascii="Arial" w:hAnsi="Arial" w:cs="Arial"/>
        </w:rPr>
        <w:t xml:space="preserve"> (owner)</w:t>
      </w:r>
    </w:p>
    <w:p w14:paraId="7F557331" w14:textId="77777777" w:rsidR="00574B14" w:rsidRDefault="00574B14" w:rsidP="00430CF2">
      <w:pPr>
        <w:ind w:right="864"/>
        <w:rPr>
          <w:rFonts w:ascii="Arial" w:hAnsi="Arial" w:cs="Arial"/>
        </w:rPr>
      </w:pPr>
      <w:r>
        <w:rPr>
          <w:rFonts w:ascii="Arial" w:hAnsi="Arial" w:cs="Arial"/>
        </w:rPr>
        <w:t>Transfer from one place to another (renter)</w:t>
      </w:r>
    </w:p>
    <w:p w14:paraId="0C312740" w14:textId="77777777" w:rsidR="00430CF2" w:rsidRDefault="00430CF2" w:rsidP="00430CF2">
      <w:pPr>
        <w:rPr>
          <w:rFonts w:ascii="Arial" w:hAnsi="Arial" w:cs="Arial"/>
        </w:rPr>
      </w:pPr>
      <w:r>
        <w:rPr>
          <w:rFonts w:ascii="Arial" w:hAnsi="Arial" w:cs="Arial"/>
        </w:rPr>
        <w:t>Water Test/Temporary use</w:t>
      </w:r>
    </w:p>
    <w:p w14:paraId="54BB6CE2" w14:textId="77777777" w:rsidR="00430CF2" w:rsidRDefault="00430CF2" w:rsidP="00430CF2">
      <w:pPr>
        <w:rPr>
          <w:rFonts w:ascii="Arial" w:hAnsi="Arial" w:cs="Arial"/>
        </w:rPr>
      </w:pPr>
      <w:r>
        <w:rPr>
          <w:rFonts w:ascii="Arial" w:hAnsi="Arial" w:cs="Arial"/>
        </w:rPr>
        <w:t>Charge for sending a cutoff notice</w:t>
      </w:r>
    </w:p>
    <w:p w14:paraId="354D0181" w14:textId="2919C74F" w:rsidR="0032216C" w:rsidRDefault="0032216C" w:rsidP="00430CF2">
      <w:pPr>
        <w:rPr>
          <w:rFonts w:ascii="Arial" w:hAnsi="Arial" w:cs="Arial"/>
        </w:rPr>
      </w:pPr>
      <w:r>
        <w:rPr>
          <w:rFonts w:ascii="Arial" w:hAnsi="Arial" w:cs="Arial"/>
        </w:rPr>
        <w:tab/>
      </w:r>
      <w:r>
        <w:rPr>
          <w:rFonts w:ascii="Arial" w:hAnsi="Arial" w:cs="Arial"/>
        </w:rPr>
        <w:tab/>
        <w:t xml:space="preserve">                          </w:t>
      </w:r>
    </w:p>
    <w:p w14:paraId="663F7ED0" w14:textId="77777777" w:rsidR="0032216C" w:rsidRDefault="0032216C" w:rsidP="00430CF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CF0E04F" w14:textId="77777777" w:rsidR="0032216C" w:rsidRDefault="0032216C" w:rsidP="00430CF2">
      <w:pPr>
        <w:rPr>
          <w:rFonts w:ascii="Arial" w:hAnsi="Arial" w:cs="Arial"/>
        </w:rPr>
      </w:pPr>
    </w:p>
    <w:p w14:paraId="2FD9FC02" w14:textId="77777777" w:rsidR="00430CF2" w:rsidRDefault="00430CF2" w:rsidP="00430CF2">
      <w:pPr>
        <w:spacing w:before="252"/>
        <w:jc w:val="center"/>
        <w:rPr>
          <w:rFonts w:ascii="Arial" w:hAnsi="Arial" w:cs="Arial"/>
          <w:sz w:val="28"/>
          <w:szCs w:val="28"/>
        </w:rPr>
      </w:pPr>
      <w:r>
        <w:rPr>
          <w:rFonts w:ascii="Arial" w:hAnsi="Arial" w:cs="Arial"/>
          <w:b/>
          <w:bCs/>
          <w:sz w:val="28"/>
          <w:szCs w:val="28"/>
          <w:u w:val="single"/>
        </w:rPr>
        <w:t>NEW SERVICE</w:t>
      </w:r>
      <w:r>
        <w:rPr>
          <w:rFonts w:ascii="Arial" w:hAnsi="Arial" w:cs="Arial"/>
          <w:b/>
          <w:bCs/>
          <w:sz w:val="28"/>
          <w:szCs w:val="28"/>
        </w:rPr>
        <w:br/>
      </w:r>
      <w:r>
        <w:rPr>
          <w:rFonts w:ascii="Arial" w:hAnsi="Arial" w:cs="Arial"/>
          <w:sz w:val="28"/>
          <w:szCs w:val="28"/>
        </w:rPr>
        <w:t>(house has never been connected to our water)</w:t>
      </w:r>
    </w:p>
    <w:p w14:paraId="58A5B33D" w14:textId="1CDECEBD" w:rsidR="00430CF2" w:rsidRDefault="00430CF2" w:rsidP="00430CF2">
      <w:pPr>
        <w:tabs>
          <w:tab w:val="right" w:pos="4392"/>
          <w:tab w:val="left" w:pos="5076"/>
        </w:tabs>
        <w:rPr>
          <w:rFonts w:ascii="Arial" w:hAnsi="Arial" w:cs="Arial"/>
        </w:rPr>
      </w:pPr>
      <w:r>
        <w:rPr>
          <w:rFonts w:ascii="Arial" w:hAnsi="Arial" w:cs="Arial"/>
        </w:rPr>
        <w:t>5/8" Connect Fee $50.00</w:t>
      </w:r>
      <w:r>
        <w:rPr>
          <w:rFonts w:ascii="Arial" w:hAnsi="Arial" w:cs="Arial"/>
        </w:rPr>
        <w:tab/>
      </w:r>
      <w:proofErr w:type="gramStart"/>
      <w:r>
        <w:rPr>
          <w:rFonts w:ascii="Arial" w:hAnsi="Arial" w:cs="Arial"/>
        </w:rPr>
        <w:t>plus(</w:t>
      </w:r>
      <w:proofErr w:type="gramEnd"/>
      <w:r>
        <w:rPr>
          <w:rFonts w:ascii="Arial" w:hAnsi="Arial" w:cs="Arial"/>
        </w:rPr>
        <w:t>+)</w:t>
      </w:r>
      <w:r>
        <w:rPr>
          <w:rFonts w:ascii="Arial" w:hAnsi="Arial" w:cs="Arial"/>
        </w:rPr>
        <w:tab/>
        <w:t>Meter Fee $</w:t>
      </w:r>
      <w:r w:rsidR="00815ED7">
        <w:rPr>
          <w:rFonts w:ascii="Arial" w:hAnsi="Arial" w:cs="Arial"/>
        </w:rPr>
        <w:t>8</w:t>
      </w:r>
      <w:r>
        <w:rPr>
          <w:rFonts w:ascii="Arial" w:hAnsi="Arial" w:cs="Arial"/>
        </w:rPr>
        <w:t>00.00=$</w:t>
      </w:r>
      <w:r w:rsidR="00815ED7">
        <w:rPr>
          <w:rFonts w:ascii="Arial" w:hAnsi="Arial" w:cs="Arial"/>
        </w:rPr>
        <w:t>8</w:t>
      </w:r>
      <w:r>
        <w:rPr>
          <w:rFonts w:ascii="Arial" w:hAnsi="Arial" w:cs="Arial"/>
        </w:rPr>
        <w:t>50.00</w:t>
      </w:r>
    </w:p>
    <w:p w14:paraId="67DA152E" w14:textId="0BEDCF60" w:rsidR="00430CF2" w:rsidRDefault="00430CF2" w:rsidP="00430CF2">
      <w:pPr>
        <w:tabs>
          <w:tab w:val="right" w:pos="4392"/>
          <w:tab w:val="left" w:pos="5076"/>
        </w:tabs>
        <w:ind w:right="648"/>
        <w:rPr>
          <w:rFonts w:ascii="Arial" w:hAnsi="Arial" w:cs="Arial"/>
        </w:rPr>
      </w:pPr>
      <w:r>
        <w:rPr>
          <w:rFonts w:ascii="Arial" w:hAnsi="Arial" w:cs="Arial"/>
        </w:rPr>
        <w:t xml:space="preserve">1" </w:t>
      </w:r>
      <w:r w:rsidR="0062380C">
        <w:rPr>
          <w:rFonts w:ascii="Arial" w:hAnsi="Arial" w:cs="Arial"/>
        </w:rPr>
        <w:t xml:space="preserve">   </w:t>
      </w:r>
      <w:r>
        <w:rPr>
          <w:rFonts w:ascii="Arial" w:hAnsi="Arial" w:cs="Arial"/>
        </w:rPr>
        <w:t>Connect Fee $50.00</w:t>
      </w:r>
      <w:r>
        <w:rPr>
          <w:rFonts w:ascii="Arial" w:hAnsi="Arial" w:cs="Arial"/>
        </w:rPr>
        <w:tab/>
      </w:r>
      <w:proofErr w:type="gramStart"/>
      <w:r>
        <w:rPr>
          <w:rFonts w:ascii="Arial" w:hAnsi="Arial" w:cs="Arial"/>
        </w:rPr>
        <w:t>plus(</w:t>
      </w:r>
      <w:proofErr w:type="gramEnd"/>
      <w:r>
        <w:rPr>
          <w:rFonts w:ascii="Arial" w:hAnsi="Arial" w:cs="Arial"/>
        </w:rPr>
        <w:t>+)</w:t>
      </w:r>
      <w:r>
        <w:rPr>
          <w:rFonts w:ascii="Arial" w:hAnsi="Arial" w:cs="Arial"/>
        </w:rPr>
        <w:tab/>
        <w:t>Meter Fee $</w:t>
      </w:r>
      <w:r w:rsidR="00815ED7">
        <w:rPr>
          <w:rFonts w:ascii="Arial" w:hAnsi="Arial" w:cs="Arial"/>
        </w:rPr>
        <w:t>115</w:t>
      </w:r>
      <w:r>
        <w:rPr>
          <w:rFonts w:ascii="Arial" w:hAnsi="Arial" w:cs="Arial"/>
        </w:rPr>
        <w:t>0.00=$</w:t>
      </w:r>
      <w:r w:rsidR="00815ED7">
        <w:rPr>
          <w:rFonts w:ascii="Arial" w:hAnsi="Arial" w:cs="Arial"/>
        </w:rPr>
        <w:t>1200</w:t>
      </w:r>
      <w:r>
        <w:rPr>
          <w:rFonts w:ascii="Arial" w:hAnsi="Arial" w:cs="Arial"/>
        </w:rPr>
        <w:t xml:space="preserve">.00 </w:t>
      </w:r>
      <w:r w:rsidR="0062380C">
        <w:rPr>
          <w:rFonts w:ascii="Arial" w:hAnsi="Arial" w:cs="Arial"/>
          <w:spacing w:val="-2"/>
        </w:rPr>
        <w:t>Larger than</w:t>
      </w:r>
      <w:r>
        <w:rPr>
          <w:rFonts w:ascii="Arial" w:hAnsi="Arial" w:cs="Arial"/>
          <w:spacing w:val="-2"/>
        </w:rPr>
        <w:t xml:space="preserve"> 1" service is by quote only. Far off road-1 "meter, 11/2" Service Line</w:t>
      </w:r>
    </w:p>
    <w:p w14:paraId="346B86BD" w14:textId="77777777" w:rsidR="00430CF2" w:rsidRDefault="00430CF2" w:rsidP="00430CF2">
      <w:pPr>
        <w:spacing w:before="324"/>
        <w:ind w:left="1800"/>
        <w:rPr>
          <w:rFonts w:ascii="Arial" w:hAnsi="Arial" w:cs="Arial"/>
          <w:b/>
          <w:bCs/>
          <w:sz w:val="28"/>
          <w:szCs w:val="28"/>
        </w:rPr>
      </w:pPr>
      <w:r>
        <w:rPr>
          <w:rFonts w:ascii="Arial" w:hAnsi="Arial" w:cs="Arial"/>
          <w:b/>
          <w:bCs/>
          <w:sz w:val="28"/>
          <w:szCs w:val="28"/>
          <w:u w:val="single"/>
        </w:rPr>
        <w:t>MISCELLANEOUS SERVICE FEE</w:t>
      </w:r>
    </w:p>
    <w:p w14:paraId="1C1CD242" w14:textId="77777777" w:rsidR="00430CF2" w:rsidRDefault="00545FFE" w:rsidP="00430CF2">
      <w:pPr>
        <w:tabs>
          <w:tab w:val="right" w:pos="4392"/>
          <w:tab w:val="left" w:pos="4716"/>
        </w:tabs>
        <w:rPr>
          <w:rFonts w:ascii="Arial" w:hAnsi="Arial" w:cs="Arial"/>
        </w:rPr>
      </w:pPr>
      <w:r>
        <w:rPr>
          <w:rFonts w:ascii="Arial" w:hAnsi="Arial" w:cs="Arial"/>
        </w:rPr>
        <w:tab/>
        <w:t>Commer</w:t>
      </w:r>
      <w:r w:rsidR="00430CF2">
        <w:rPr>
          <w:rFonts w:ascii="Arial" w:hAnsi="Arial" w:cs="Arial"/>
        </w:rPr>
        <w:t>cial Account 1 1/2"or larger</w:t>
      </w:r>
      <w:r w:rsidR="00430CF2">
        <w:rPr>
          <w:rFonts w:ascii="Arial" w:hAnsi="Arial" w:cs="Arial"/>
        </w:rPr>
        <w:tab/>
        <w:t>Security Deposit $500.00</w:t>
      </w:r>
    </w:p>
    <w:p w14:paraId="18BB0067" w14:textId="77777777" w:rsidR="00430CF2" w:rsidRDefault="00430CF2" w:rsidP="00430CF2">
      <w:pPr>
        <w:spacing w:before="324"/>
        <w:ind w:left="2592"/>
        <w:rPr>
          <w:rFonts w:ascii="Arial" w:hAnsi="Arial" w:cs="Arial"/>
          <w:b/>
          <w:bCs/>
          <w:spacing w:val="6"/>
          <w:sz w:val="28"/>
          <w:szCs w:val="28"/>
        </w:rPr>
      </w:pPr>
      <w:r>
        <w:rPr>
          <w:rFonts w:ascii="Arial" w:hAnsi="Arial" w:cs="Arial"/>
          <w:b/>
          <w:bCs/>
          <w:spacing w:val="6"/>
          <w:sz w:val="28"/>
          <w:szCs w:val="28"/>
          <w:u w:val="single"/>
        </w:rPr>
        <w:t>RENTAL UNIT FEES</w:t>
      </w:r>
    </w:p>
    <w:p w14:paraId="590B1B66" w14:textId="77777777" w:rsidR="00430CF2" w:rsidRDefault="00574B14" w:rsidP="00430CF2">
      <w:pPr>
        <w:tabs>
          <w:tab w:val="left" w:pos="2376"/>
          <w:tab w:val="left" w:pos="3816"/>
          <w:tab w:val="left" w:pos="5076"/>
        </w:tabs>
        <w:rPr>
          <w:rFonts w:ascii="Arial" w:hAnsi="Arial" w:cs="Arial"/>
        </w:rPr>
      </w:pPr>
      <w:r>
        <w:rPr>
          <w:rFonts w:ascii="Arial" w:hAnsi="Arial" w:cs="Arial"/>
        </w:rPr>
        <w:t xml:space="preserve">5/8" Connect Fee    </w:t>
      </w:r>
      <w:r w:rsidR="00430CF2">
        <w:rPr>
          <w:rFonts w:ascii="Arial" w:hAnsi="Arial" w:cs="Arial"/>
        </w:rPr>
        <w:t xml:space="preserve"> $90.00</w:t>
      </w:r>
    </w:p>
    <w:p w14:paraId="1A2709CC" w14:textId="77777777" w:rsidR="00430CF2" w:rsidRDefault="00430CF2" w:rsidP="00430CF2">
      <w:pPr>
        <w:spacing w:before="576"/>
        <w:ind w:left="1656"/>
        <w:rPr>
          <w:rFonts w:ascii="Arial" w:hAnsi="Arial" w:cs="Arial"/>
          <w:b/>
          <w:bCs/>
          <w:spacing w:val="6"/>
          <w:sz w:val="28"/>
          <w:szCs w:val="28"/>
        </w:rPr>
      </w:pPr>
      <w:r>
        <w:rPr>
          <w:rFonts w:ascii="Arial" w:hAnsi="Arial" w:cs="Arial"/>
          <w:b/>
          <w:bCs/>
          <w:spacing w:val="6"/>
          <w:sz w:val="28"/>
          <w:szCs w:val="28"/>
          <w:u w:val="single"/>
        </w:rPr>
        <w:t>BORE UNDER FOUR LANE HIGHWAY</w:t>
      </w:r>
    </w:p>
    <w:p w14:paraId="66AFA69B" w14:textId="61F4EF49" w:rsidR="00430CF2" w:rsidRDefault="00430CF2" w:rsidP="00430CF2">
      <w:pPr>
        <w:tabs>
          <w:tab w:val="left" w:pos="2196"/>
          <w:tab w:val="right" w:pos="4392"/>
          <w:tab w:val="left" w:pos="5076"/>
        </w:tabs>
        <w:rPr>
          <w:rFonts w:ascii="Arial" w:hAnsi="Arial" w:cs="Arial"/>
          <w:spacing w:val="-2"/>
        </w:rPr>
      </w:pPr>
      <w:r>
        <w:rPr>
          <w:rFonts w:ascii="Arial" w:hAnsi="Arial" w:cs="Arial"/>
        </w:rPr>
        <w:t>Connect Fee</w:t>
      </w:r>
      <w:r>
        <w:rPr>
          <w:rFonts w:ascii="Arial" w:hAnsi="Arial" w:cs="Arial"/>
        </w:rPr>
        <w:tab/>
        <w:t>$50.00</w:t>
      </w:r>
      <w:r>
        <w:rPr>
          <w:rFonts w:ascii="Arial" w:hAnsi="Arial" w:cs="Arial"/>
        </w:rPr>
        <w:tab/>
      </w:r>
      <w:proofErr w:type="gramStart"/>
      <w:r>
        <w:rPr>
          <w:rFonts w:ascii="Arial" w:hAnsi="Arial" w:cs="Arial"/>
        </w:rPr>
        <w:t>plus(</w:t>
      </w:r>
      <w:proofErr w:type="gramEnd"/>
      <w:r>
        <w:rPr>
          <w:rFonts w:ascii="Arial" w:hAnsi="Arial" w:cs="Arial"/>
        </w:rPr>
        <w:t>+)</w:t>
      </w:r>
      <w:r w:rsidR="00815ED7">
        <w:rPr>
          <w:rFonts w:ascii="Arial" w:hAnsi="Arial" w:cs="Arial"/>
          <w:spacing w:val="-2"/>
        </w:rPr>
        <w:t xml:space="preserve">         </w:t>
      </w:r>
      <w:r>
        <w:rPr>
          <w:rFonts w:ascii="Arial" w:hAnsi="Arial" w:cs="Arial"/>
          <w:spacing w:val="-2"/>
        </w:rPr>
        <w:t>Meter Fee $</w:t>
      </w:r>
      <w:r w:rsidR="00815ED7">
        <w:rPr>
          <w:rFonts w:ascii="Arial" w:hAnsi="Arial" w:cs="Arial"/>
          <w:spacing w:val="-2"/>
        </w:rPr>
        <w:t>1150</w:t>
      </w:r>
      <w:r>
        <w:rPr>
          <w:rFonts w:ascii="Arial" w:hAnsi="Arial" w:cs="Arial"/>
          <w:spacing w:val="-2"/>
        </w:rPr>
        <w:t>.00 plus Cost of Boring</w:t>
      </w:r>
    </w:p>
    <w:p w14:paraId="7B977DCB" w14:textId="77777777" w:rsidR="00430CF2" w:rsidRDefault="00430CF2" w:rsidP="00430CF2">
      <w:pPr>
        <w:tabs>
          <w:tab w:val="left" w:pos="2196"/>
          <w:tab w:val="right" w:pos="4392"/>
          <w:tab w:val="left" w:pos="5076"/>
        </w:tabs>
        <w:rPr>
          <w:rFonts w:ascii="Arial" w:hAnsi="Arial" w:cs="Arial"/>
          <w:spacing w:val="-2"/>
        </w:rPr>
      </w:pPr>
    </w:p>
    <w:p w14:paraId="60528103" w14:textId="0BB9AA5D" w:rsidR="00332842" w:rsidRPr="008D530C" w:rsidRDefault="008D530C" w:rsidP="00430CF2">
      <w:pPr>
        <w:tabs>
          <w:tab w:val="left" w:pos="2196"/>
          <w:tab w:val="right" w:pos="4392"/>
          <w:tab w:val="left" w:pos="5076"/>
        </w:tabs>
        <w:rPr>
          <w:rFonts w:ascii="Arial" w:hAnsi="Arial" w:cs="Arial"/>
          <w:i/>
          <w:spacing w:val="-2"/>
        </w:rPr>
      </w:pPr>
      <w:r>
        <w:rPr>
          <w:rFonts w:ascii="Arial" w:hAnsi="Arial" w:cs="Arial"/>
          <w:i/>
          <w:spacing w:val="-2"/>
        </w:rPr>
        <w:t>Revised/</w:t>
      </w:r>
      <w:proofErr w:type="gramStart"/>
      <w:r>
        <w:rPr>
          <w:rFonts w:ascii="Arial" w:hAnsi="Arial" w:cs="Arial"/>
          <w:i/>
          <w:spacing w:val="-2"/>
        </w:rPr>
        <w:t>12-01-20</w:t>
      </w:r>
      <w:r w:rsidR="00D13F56">
        <w:rPr>
          <w:rFonts w:ascii="Arial" w:hAnsi="Arial" w:cs="Arial"/>
          <w:i/>
          <w:spacing w:val="-2"/>
        </w:rPr>
        <w:t>2</w:t>
      </w:r>
      <w:r w:rsidR="00815ED7">
        <w:rPr>
          <w:rFonts w:ascii="Arial" w:hAnsi="Arial" w:cs="Arial"/>
          <w:i/>
          <w:spacing w:val="-2"/>
        </w:rPr>
        <w:t>3</w:t>
      </w:r>
      <w:proofErr w:type="gramEnd"/>
    </w:p>
    <w:p w14:paraId="030286C0" w14:textId="77777777" w:rsidR="00815ED7" w:rsidRDefault="00815ED7" w:rsidP="00430CF2">
      <w:pPr>
        <w:pStyle w:val="Style1"/>
        <w:rPr>
          <w:rFonts w:ascii="Garamond" w:hAnsi="Garamond" w:cs="Garamond"/>
          <w:b/>
          <w:bCs/>
          <w:spacing w:val="6"/>
          <w:sz w:val="26"/>
          <w:szCs w:val="26"/>
          <w:u w:val="single"/>
        </w:rPr>
      </w:pPr>
    </w:p>
    <w:p w14:paraId="0EFF4C71" w14:textId="6CC95659" w:rsidR="00430CF2" w:rsidRDefault="00430CF2" w:rsidP="00430CF2">
      <w:pPr>
        <w:pStyle w:val="Style1"/>
        <w:rPr>
          <w:rFonts w:ascii="Garamond" w:hAnsi="Garamond" w:cs="Garamond"/>
          <w:b/>
          <w:bCs/>
          <w:spacing w:val="6"/>
          <w:sz w:val="26"/>
          <w:szCs w:val="26"/>
        </w:rPr>
      </w:pPr>
      <w:r>
        <w:rPr>
          <w:rFonts w:ascii="Garamond" w:hAnsi="Garamond" w:cs="Garamond"/>
          <w:b/>
          <w:bCs/>
          <w:spacing w:val="6"/>
          <w:sz w:val="26"/>
          <w:szCs w:val="26"/>
          <w:u w:val="single"/>
        </w:rPr>
        <w:lastRenderedPageBreak/>
        <w:t>PAYMENT POLICY:</w:t>
      </w:r>
    </w:p>
    <w:p w14:paraId="7324511B" w14:textId="77777777" w:rsidR="00430CF2" w:rsidRDefault="00430CF2" w:rsidP="00430CF2">
      <w:pPr>
        <w:pStyle w:val="Style2"/>
        <w:adjustRightInd/>
        <w:rPr>
          <w:rFonts w:ascii="Arial" w:hAnsi="Arial" w:cs="Arial"/>
        </w:rPr>
      </w:pPr>
    </w:p>
    <w:p w14:paraId="534872A4" w14:textId="77777777" w:rsidR="00430CF2" w:rsidRDefault="00430CF2" w:rsidP="00430CF2">
      <w:pPr>
        <w:pStyle w:val="Style3"/>
        <w:rPr>
          <w:rFonts w:ascii="Arial" w:hAnsi="Arial" w:cs="Arial"/>
        </w:rPr>
      </w:pPr>
      <w:r>
        <w:rPr>
          <w:rFonts w:ascii="Arial" w:hAnsi="Arial" w:cs="Arial"/>
        </w:rPr>
        <w:t xml:space="preserve">Water bills not paid by the due date will have ten percent (10%) added to the cost of the water bill. All fees are subject to </w:t>
      </w:r>
      <w:r w:rsidR="00227A32">
        <w:rPr>
          <w:rFonts w:ascii="Arial" w:hAnsi="Arial" w:cs="Arial"/>
        </w:rPr>
        <w:t>state and local sales tax of 9.7</w:t>
      </w:r>
      <w:r>
        <w:rPr>
          <w:rFonts w:ascii="Arial" w:hAnsi="Arial" w:cs="Arial"/>
        </w:rPr>
        <w:t>5%.</w:t>
      </w:r>
    </w:p>
    <w:p w14:paraId="1D62E4E8" w14:textId="5722156E" w:rsidR="00D36622" w:rsidRDefault="00430CF2" w:rsidP="00D36622">
      <w:pPr>
        <w:pStyle w:val="Style4"/>
        <w:rPr>
          <w:rFonts w:ascii="Arial" w:hAnsi="Arial" w:cs="Arial"/>
        </w:rPr>
      </w:pPr>
      <w:r>
        <w:rPr>
          <w:rFonts w:ascii="Arial" w:hAnsi="Arial" w:cs="Arial"/>
        </w:rPr>
        <w:t xml:space="preserve">The customer is responsible for the payment of water bills and other duly authorized charges. The covenants in our bond resolutions and regulations of the Comptroller of the Treasury of the State of Tennessee require that we disconnect and discontinue service if water bills are not paid. Further, these regulations recognize that a water bill is a routine bill owed by the customer. The </w:t>
      </w:r>
      <w:r w:rsidR="00545FFE">
        <w:rPr>
          <w:rFonts w:ascii="Arial" w:hAnsi="Arial" w:cs="Arial"/>
        </w:rPr>
        <w:t>customer’s</w:t>
      </w:r>
      <w:r>
        <w:rPr>
          <w:rFonts w:ascii="Arial" w:hAnsi="Arial" w:cs="Arial"/>
        </w:rPr>
        <w:t xml:space="preserve"> failure to receive a bill does not change in any way the </w:t>
      </w:r>
      <w:r w:rsidR="00545FFE">
        <w:rPr>
          <w:rFonts w:ascii="Arial" w:hAnsi="Arial" w:cs="Arial"/>
        </w:rPr>
        <w:t>customer’s</w:t>
      </w:r>
      <w:r>
        <w:rPr>
          <w:rFonts w:ascii="Arial" w:hAnsi="Arial" w:cs="Arial"/>
        </w:rPr>
        <w:t xml:space="preserve"> obligation to pay the amount due in a timely manner. This policy or any other policy is available for review upon request.</w:t>
      </w:r>
      <w:r w:rsidR="00D36622">
        <w:rPr>
          <w:rFonts w:ascii="Arial" w:hAnsi="Arial" w:cs="Arial"/>
        </w:rPr>
        <w:t xml:space="preserve"> </w:t>
      </w:r>
      <w:r w:rsidR="00D36622" w:rsidRPr="00D36622">
        <w:rPr>
          <w:rFonts w:ascii="Arial" w:hAnsi="Arial" w:cs="Arial"/>
          <w:i/>
          <w:sz w:val="22"/>
          <w:szCs w:val="22"/>
        </w:rPr>
        <w:t>Revised/</w:t>
      </w:r>
      <w:proofErr w:type="gramStart"/>
      <w:r w:rsidR="008D530C">
        <w:rPr>
          <w:rFonts w:ascii="Arial" w:hAnsi="Arial" w:cs="Arial"/>
          <w:i/>
          <w:sz w:val="22"/>
          <w:szCs w:val="22"/>
        </w:rPr>
        <w:t>12-01-20</w:t>
      </w:r>
      <w:r w:rsidR="00C04715">
        <w:rPr>
          <w:rFonts w:ascii="Arial" w:hAnsi="Arial" w:cs="Arial"/>
          <w:i/>
          <w:sz w:val="22"/>
          <w:szCs w:val="22"/>
        </w:rPr>
        <w:t>2</w:t>
      </w:r>
      <w:r w:rsidR="00815ED7">
        <w:rPr>
          <w:rFonts w:ascii="Arial" w:hAnsi="Arial" w:cs="Arial"/>
          <w:i/>
          <w:sz w:val="22"/>
          <w:szCs w:val="22"/>
        </w:rPr>
        <w:t>3</w:t>
      </w:r>
      <w:proofErr w:type="gramEnd"/>
    </w:p>
    <w:p w14:paraId="75F45E43" w14:textId="77777777" w:rsidR="003D62DF" w:rsidRDefault="003D62DF" w:rsidP="003D62DF">
      <w:pPr>
        <w:pStyle w:val="Style4"/>
        <w:ind w:firstLine="0"/>
        <w:rPr>
          <w:rFonts w:ascii="Arial" w:hAnsi="Arial" w:cs="Arial"/>
        </w:rPr>
      </w:pPr>
    </w:p>
    <w:p w14:paraId="3AD12335" w14:textId="77777777" w:rsidR="00430CF2" w:rsidRDefault="00430CF2" w:rsidP="00430CF2">
      <w:pPr>
        <w:tabs>
          <w:tab w:val="left" w:pos="2196"/>
          <w:tab w:val="right" w:pos="4392"/>
          <w:tab w:val="left" w:pos="5076"/>
        </w:tabs>
        <w:rPr>
          <w:rFonts w:ascii="Arial" w:hAnsi="Arial" w:cs="Arial"/>
        </w:rPr>
      </w:pPr>
    </w:p>
    <w:p w14:paraId="04406D44" w14:textId="77777777" w:rsidR="001D374C" w:rsidRDefault="001D374C"/>
    <w:sectPr w:rsidR="001D374C" w:rsidSect="003943A6">
      <w:type w:val="continuous"/>
      <w:pgSz w:w="12211" w:h="15816"/>
      <w:pgMar w:top="838" w:right="953" w:bottom="1973" w:left="20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F2"/>
    <w:rsid w:val="000E738E"/>
    <w:rsid w:val="0010309F"/>
    <w:rsid w:val="00111F5E"/>
    <w:rsid w:val="001A58B5"/>
    <w:rsid w:val="001D374C"/>
    <w:rsid w:val="001E4E28"/>
    <w:rsid w:val="00200BDC"/>
    <w:rsid w:val="00227A32"/>
    <w:rsid w:val="002951D5"/>
    <w:rsid w:val="0032216C"/>
    <w:rsid w:val="00332842"/>
    <w:rsid w:val="003A00F6"/>
    <w:rsid w:val="003D42C5"/>
    <w:rsid w:val="003D62DF"/>
    <w:rsid w:val="00430CF2"/>
    <w:rsid w:val="00545FFE"/>
    <w:rsid w:val="00574B14"/>
    <w:rsid w:val="0062380C"/>
    <w:rsid w:val="00815ED7"/>
    <w:rsid w:val="00844A6C"/>
    <w:rsid w:val="0089715F"/>
    <w:rsid w:val="008D530C"/>
    <w:rsid w:val="00907FC6"/>
    <w:rsid w:val="009A1E51"/>
    <w:rsid w:val="00A85FC5"/>
    <w:rsid w:val="00B9553A"/>
    <w:rsid w:val="00C04715"/>
    <w:rsid w:val="00C2124D"/>
    <w:rsid w:val="00C52726"/>
    <w:rsid w:val="00C92E30"/>
    <w:rsid w:val="00CE5BD4"/>
    <w:rsid w:val="00D13F56"/>
    <w:rsid w:val="00D36622"/>
    <w:rsid w:val="00DC3EEE"/>
    <w:rsid w:val="00DE7257"/>
    <w:rsid w:val="00E21318"/>
    <w:rsid w:val="00EF152F"/>
    <w:rsid w:val="00F06362"/>
    <w:rsid w:val="00F1208E"/>
    <w:rsid w:val="00F35C95"/>
    <w:rsid w:val="00F83795"/>
    <w:rsid w:val="00F8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CE05"/>
  <w15:docId w15:val="{98262871-3BB8-4639-8311-4A9BFDE8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F2"/>
    <w:pPr>
      <w:widowControl w:val="0"/>
      <w:autoSpaceDE w:val="0"/>
      <w:autoSpaceDN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430CF2"/>
    <w:pPr>
      <w:spacing w:before="72"/>
      <w:jc w:val="center"/>
    </w:pPr>
  </w:style>
  <w:style w:type="paragraph" w:customStyle="1" w:styleId="Style4">
    <w:name w:val="Style 4"/>
    <w:basedOn w:val="Normal"/>
    <w:uiPriority w:val="99"/>
    <w:rsid w:val="00430CF2"/>
    <w:pPr>
      <w:spacing w:after="10260"/>
      <w:ind w:firstLine="720"/>
    </w:pPr>
  </w:style>
  <w:style w:type="paragraph" w:customStyle="1" w:styleId="Style3">
    <w:name w:val="Style 3"/>
    <w:basedOn w:val="Normal"/>
    <w:uiPriority w:val="99"/>
    <w:rsid w:val="00430CF2"/>
    <w:pPr>
      <w:ind w:firstLine="720"/>
    </w:pPr>
  </w:style>
  <w:style w:type="paragraph" w:customStyle="1" w:styleId="Style2">
    <w:name w:val="Style 2"/>
    <w:basedOn w:val="Normal"/>
    <w:uiPriority w:val="99"/>
    <w:rsid w:val="00430CF2"/>
    <w:pPr>
      <w:adjustRightInd w:val="0"/>
    </w:pPr>
  </w:style>
  <w:style w:type="paragraph" w:styleId="BalloonText">
    <w:name w:val="Balloon Text"/>
    <w:basedOn w:val="Normal"/>
    <w:link w:val="BalloonTextChar"/>
    <w:uiPriority w:val="99"/>
    <w:semiHidden/>
    <w:unhideWhenUsed/>
    <w:rsid w:val="00574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B1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dc:creator>
  <cp:lastModifiedBy>Debbie Carson</cp:lastModifiedBy>
  <cp:revision>7</cp:revision>
  <cp:lastPrinted>2023-10-04T14:16:00Z</cp:lastPrinted>
  <dcterms:created xsi:type="dcterms:W3CDTF">2022-05-05T18:51:00Z</dcterms:created>
  <dcterms:modified xsi:type="dcterms:W3CDTF">2023-10-04T14:22:00Z</dcterms:modified>
</cp:coreProperties>
</file>